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48D" w:rsidRDefault="00953E1D">
      <w:r>
        <w:tab/>
        <w:t xml:space="preserve">After taking the virtual field trip I now have a better understanding about how they work and how they can be useful in classrooms. </w:t>
      </w:r>
      <w:proofErr w:type="gramStart"/>
      <w:r>
        <w:t>Schools</w:t>
      </w:r>
      <w:proofErr w:type="gramEnd"/>
      <w:r>
        <w:t xml:space="preserve"> who are less privileged and cannot afford to attend the Smithsonian Museum or the Zoo, can now take virtual field trips for free. Students will not get the same learning experience as they would if they attended one of these places but they are still receiving a learning experience. Virtual field trips are a lot more interesting than just sitting in the classroom completing classwork, so even if they cannot attend a Museum they will still be excited and engaged. </w:t>
      </w:r>
    </w:p>
    <w:p w:rsidR="00953E1D" w:rsidRDefault="00953E1D">
      <w:r>
        <w:tab/>
        <w:t xml:space="preserve">As an </w:t>
      </w:r>
      <w:proofErr w:type="spellStart"/>
      <w:r>
        <w:t>asprinig</w:t>
      </w:r>
      <w:proofErr w:type="spellEnd"/>
      <w:r>
        <w:t xml:space="preserve"> teacher I will keep these in mind. In elementary schools now-a-days, the curriculum is majority math and reading/language arts. Students tend to spend very little time on science and social studies. These virtual field trips would be a great help and a fun and interesting way to help children learn. For example the mummy mummification would be a quick way to introduce and talk about the mummies. Younger children would also find the process interesting. </w:t>
      </w:r>
      <w:bookmarkStart w:id="0" w:name="_GoBack"/>
      <w:bookmarkEnd w:id="0"/>
    </w:p>
    <w:p w:rsidR="00953E1D" w:rsidRDefault="00953E1D">
      <w:r>
        <w:tab/>
      </w:r>
    </w:p>
    <w:sectPr w:rsidR="00953E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E1D"/>
    <w:rsid w:val="0007348D"/>
    <w:rsid w:val="00953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Elizabeth</cp:lastModifiedBy>
  <cp:revision>1</cp:revision>
  <dcterms:created xsi:type="dcterms:W3CDTF">2012-04-12T17:52:00Z</dcterms:created>
  <dcterms:modified xsi:type="dcterms:W3CDTF">2012-04-12T18:03:00Z</dcterms:modified>
</cp:coreProperties>
</file>